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87" w:rsidRPr="007B4D42" w:rsidRDefault="00631D99" w:rsidP="00631D99">
      <w:pPr>
        <w:jc w:val="center"/>
        <w:rPr>
          <w:rFonts w:ascii="Palatino Linotype" w:hAnsi="Palatino Linotype"/>
          <w:b/>
          <w:u w:val="single"/>
        </w:rPr>
      </w:pPr>
      <w:r w:rsidRPr="007B4D42">
        <w:rPr>
          <w:rFonts w:ascii="Palatino Linotype" w:hAnsi="Palatino Linotype"/>
          <w:b/>
          <w:u w:val="single"/>
        </w:rPr>
        <w:t>Συζητήσεις και ασκήσεις</w:t>
      </w:r>
    </w:p>
    <w:p w:rsidR="00631D99" w:rsidRDefault="00631D99" w:rsidP="00631D99">
      <w:pPr>
        <w:jc w:val="center"/>
        <w:rPr>
          <w:rFonts w:ascii="Palatino Linotype" w:hAnsi="Palatino Linotype"/>
        </w:rPr>
      </w:pPr>
    </w:p>
    <w:p w:rsidR="00631D99" w:rsidRPr="00D243A5" w:rsidRDefault="00631D99" w:rsidP="00631D99">
      <w:pPr>
        <w:jc w:val="both"/>
        <w:rPr>
          <w:rFonts w:ascii="Palatino Linotype" w:hAnsi="Palatino Linotype"/>
          <w:sz w:val="20"/>
          <w:szCs w:val="20"/>
        </w:rPr>
      </w:pPr>
      <w:r w:rsidRPr="00D243A5">
        <w:rPr>
          <w:rFonts w:ascii="Palatino Linotype" w:hAnsi="Palatino Linotype"/>
          <w:sz w:val="20"/>
          <w:szCs w:val="20"/>
        </w:rPr>
        <w:t>Όπως φαίνεται στο πρόγραμμα του μαθήματος, η παράδοση περιλαμβάνει, εκτός από τις κλασικές διαλέξεις, και τέσσερις συζητήσεις πάνω σε πηγές ή άλλα κείμενα. Η συμμετοχή στις συζητήσεις είναι βασικό μέρος του μαθήματος.</w:t>
      </w:r>
    </w:p>
    <w:p w:rsidR="00631D99" w:rsidRPr="00D243A5" w:rsidRDefault="00631D99" w:rsidP="00631D99">
      <w:pPr>
        <w:jc w:val="both"/>
        <w:rPr>
          <w:rFonts w:ascii="Palatino Linotype" w:hAnsi="Palatino Linotype"/>
          <w:sz w:val="20"/>
          <w:szCs w:val="20"/>
        </w:rPr>
      </w:pPr>
      <w:r w:rsidRPr="00D243A5">
        <w:rPr>
          <w:rFonts w:ascii="Palatino Linotype" w:hAnsi="Palatino Linotype"/>
          <w:sz w:val="20"/>
          <w:szCs w:val="20"/>
        </w:rPr>
        <w:t xml:space="preserve">Οι συζητήσεις θα γίνουν την ώρα του μαθήματος, σε συγκεκριμένες ημερομηνίες που αναγράφονται στο πρόγραμμα. Εάν υπάρχει πρόβλημα χώρου, θα υπάρξει χωρισμός των φοιτητών σε ομάδες (αυτό θα ανακοινωθεί στο μάθημα και στο </w:t>
      </w:r>
      <w:proofErr w:type="spellStart"/>
      <w:r w:rsidRPr="00D243A5">
        <w:rPr>
          <w:rFonts w:ascii="Palatino Linotype" w:hAnsi="Palatino Linotype"/>
          <w:sz w:val="20"/>
          <w:szCs w:val="20"/>
          <w:lang w:val="en-US"/>
        </w:rPr>
        <w:t>elearn</w:t>
      </w:r>
      <w:proofErr w:type="spellEnd"/>
      <w:r w:rsidRPr="00D243A5">
        <w:rPr>
          <w:rFonts w:ascii="Palatino Linotype" w:hAnsi="Palatino Linotype"/>
          <w:sz w:val="20"/>
          <w:szCs w:val="20"/>
        </w:rPr>
        <w:t>).</w:t>
      </w:r>
    </w:p>
    <w:p w:rsidR="00631D99" w:rsidRPr="00D243A5" w:rsidRDefault="00631D99" w:rsidP="00631D99">
      <w:pPr>
        <w:jc w:val="both"/>
        <w:rPr>
          <w:rFonts w:ascii="Palatino Linotype" w:hAnsi="Palatino Linotype"/>
          <w:sz w:val="20"/>
          <w:szCs w:val="20"/>
        </w:rPr>
      </w:pPr>
      <w:r w:rsidRPr="00D243A5">
        <w:rPr>
          <w:rFonts w:ascii="Palatino Linotype" w:hAnsi="Palatino Linotype"/>
          <w:sz w:val="20"/>
          <w:szCs w:val="20"/>
        </w:rPr>
        <w:t xml:space="preserve">Για να είναι αποδοτικές οι συζητήσεις, πρέπει να έχουν διαβαστεί από πριν τα κείμενα που θα συζητηθούν. Για να εξασφαλισθεί αυτό, θα υπάρξουν αντίστοιχα τέσσερις πολύ σύντομες ασκήσεις. Οι ασκήσεις θα αναρτώνται στο </w:t>
      </w:r>
      <w:proofErr w:type="spellStart"/>
      <w:r w:rsidRPr="00D243A5">
        <w:rPr>
          <w:rFonts w:ascii="Palatino Linotype" w:hAnsi="Palatino Linotype"/>
          <w:sz w:val="20"/>
          <w:szCs w:val="20"/>
          <w:lang w:val="en-US"/>
        </w:rPr>
        <w:t>elearn</w:t>
      </w:r>
      <w:proofErr w:type="spellEnd"/>
      <w:r w:rsidRPr="00D243A5">
        <w:rPr>
          <w:rFonts w:ascii="Palatino Linotype" w:hAnsi="Palatino Linotype"/>
          <w:sz w:val="20"/>
          <w:szCs w:val="20"/>
        </w:rPr>
        <w:t xml:space="preserve"> μία εβδομάδα νωρίτερα, και θα πρέπει να απαντηθούν στον </w:t>
      </w:r>
      <w:r w:rsidR="007B4D42" w:rsidRPr="00D243A5">
        <w:rPr>
          <w:rFonts w:ascii="Palatino Linotype" w:hAnsi="Palatino Linotype"/>
          <w:sz w:val="20"/>
          <w:szCs w:val="20"/>
        </w:rPr>
        <w:t>προβλεπόμενο</w:t>
      </w:r>
      <w:r w:rsidRPr="00D243A5">
        <w:rPr>
          <w:rFonts w:ascii="Palatino Linotype" w:hAnsi="Palatino Linotype"/>
          <w:sz w:val="20"/>
          <w:szCs w:val="20"/>
        </w:rPr>
        <w:t xml:space="preserve"> χώρο, με προθεσμία την ημέρα της συζήτησης. ΠΡΟΣΟΧΗ ΣΤΑ ΑΚΟΛΟΥΘΑ ΣΗΜΕΙΑ:</w:t>
      </w:r>
    </w:p>
    <w:p w:rsidR="00631D99" w:rsidRPr="00D243A5" w:rsidRDefault="00631D99" w:rsidP="00631D99">
      <w:pPr>
        <w:pStyle w:val="a3"/>
        <w:numPr>
          <w:ilvl w:val="0"/>
          <w:numId w:val="1"/>
        </w:numPr>
        <w:jc w:val="both"/>
        <w:rPr>
          <w:rFonts w:ascii="Palatino Linotype" w:hAnsi="Palatino Linotype"/>
          <w:sz w:val="20"/>
          <w:szCs w:val="20"/>
        </w:rPr>
      </w:pPr>
      <w:r w:rsidRPr="00D243A5">
        <w:rPr>
          <w:rFonts w:ascii="Palatino Linotype" w:hAnsi="Palatino Linotype"/>
          <w:sz w:val="20"/>
          <w:szCs w:val="20"/>
        </w:rPr>
        <w:t>Οι ασκήσεις είναι υποχρεωτικές και συνυπολογίζονται κατά 20% για τον τελικό βαθμό του μαθήματος.</w:t>
      </w:r>
    </w:p>
    <w:p w:rsidR="00631D99" w:rsidRPr="00D243A5" w:rsidRDefault="00631D99" w:rsidP="00631D99">
      <w:pPr>
        <w:pStyle w:val="a3"/>
        <w:numPr>
          <w:ilvl w:val="0"/>
          <w:numId w:val="1"/>
        </w:numPr>
        <w:jc w:val="both"/>
        <w:rPr>
          <w:rFonts w:ascii="Palatino Linotype" w:hAnsi="Palatino Linotype"/>
          <w:sz w:val="20"/>
          <w:szCs w:val="20"/>
        </w:rPr>
      </w:pPr>
      <w:r w:rsidRPr="00D243A5">
        <w:rPr>
          <w:rFonts w:ascii="Palatino Linotype" w:hAnsi="Palatino Linotype"/>
          <w:sz w:val="20"/>
          <w:szCs w:val="20"/>
        </w:rPr>
        <w:t xml:space="preserve">Οι ασκήσεις πρέπει να υποβάλλονται μέσω του </w:t>
      </w:r>
      <w:proofErr w:type="spellStart"/>
      <w:r w:rsidRPr="00D243A5">
        <w:rPr>
          <w:rFonts w:ascii="Palatino Linotype" w:hAnsi="Palatino Linotype"/>
          <w:sz w:val="20"/>
          <w:szCs w:val="20"/>
          <w:lang w:val="en-US"/>
        </w:rPr>
        <w:t>elearn</w:t>
      </w:r>
      <w:proofErr w:type="spellEnd"/>
      <w:r w:rsidRPr="00D243A5">
        <w:rPr>
          <w:rFonts w:ascii="Palatino Linotype" w:hAnsi="Palatino Linotype"/>
          <w:sz w:val="20"/>
          <w:szCs w:val="20"/>
        </w:rPr>
        <w:t xml:space="preserve">. </w:t>
      </w:r>
      <w:r w:rsidR="00BF328F">
        <w:rPr>
          <w:rFonts w:ascii="Palatino Linotype" w:hAnsi="Palatino Linotype"/>
          <w:sz w:val="20"/>
          <w:szCs w:val="20"/>
        </w:rPr>
        <w:t xml:space="preserve">Δεν </w:t>
      </w:r>
      <w:r w:rsidRPr="00D243A5">
        <w:rPr>
          <w:rFonts w:ascii="Palatino Linotype" w:hAnsi="Palatino Linotype"/>
          <w:sz w:val="20"/>
          <w:szCs w:val="20"/>
        </w:rPr>
        <w:t>θα γίνονται δεκτές με ηλεκτρονικό ταχυδρομείο ή με κάποιον άλλο τρόπο.</w:t>
      </w:r>
    </w:p>
    <w:p w:rsidR="007B4D42" w:rsidRPr="00D243A5" w:rsidRDefault="007B4D42" w:rsidP="00631D99">
      <w:pPr>
        <w:pStyle w:val="a3"/>
        <w:numPr>
          <w:ilvl w:val="0"/>
          <w:numId w:val="1"/>
        </w:numPr>
        <w:jc w:val="both"/>
        <w:rPr>
          <w:rFonts w:ascii="Palatino Linotype" w:hAnsi="Palatino Linotype"/>
          <w:sz w:val="20"/>
          <w:szCs w:val="20"/>
        </w:rPr>
      </w:pPr>
      <w:r w:rsidRPr="00D243A5">
        <w:rPr>
          <w:rFonts w:ascii="Palatino Linotype" w:hAnsi="Palatino Linotype"/>
          <w:sz w:val="20"/>
          <w:szCs w:val="20"/>
        </w:rPr>
        <w:t>Οι προθεσμίες είναι απόλυτες. Καμιά άσκηση δεν θα γίνει δεκτή μετά την αντίστοιχη συζήτηση.</w:t>
      </w:r>
    </w:p>
    <w:p w:rsidR="007B4D42" w:rsidRPr="00D243A5" w:rsidRDefault="007B4D42" w:rsidP="007B4D42">
      <w:pPr>
        <w:pStyle w:val="a3"/>
        <w:jc w:val="both"/>
        <w:rPr>
          <w:rFonts w:ascii="Palatino Linotype" w:hAnsi="Palatino Linotype"/>
          <w:sz w:val="20"/>
          <w:szCs w:val="20"/>
        </w:rPr>
      </w:pPr>
    </w:p>
    <w:p w:rsidR="007B4D42" w:rsidRPr="00D243A5" w:rsidRDefault="007B4D42" w:rsidP="007B4D42">
      <w:pPr>
        <w:pStyle w:val="a3"/>
        <w:jc w:val="both"/>
        <w:rPr>
          <w:rFonts w:ascii="Palatino Linotype" w:hAnsi="Palatino Linotype"/>
          <w:sz w:val="20"/>
          <w:szCs w:val="20"/>
        </w:rPr>
      </w:pPr>
      <w:r w:rsidRPr="00D243A5">
        <w:rPr>
          <w:rFonts w:ascii="Palatino Linotype" w:hAnsi="Palatino Linotype"/>
          <w:sz w:val="20"/>
          <w:szCs w:val="20"/>
        </w:rPr>
        <w:t>Ως προς το περιεχόμενο, οι ασκήσεις πρέπει:</w:t>
      </w:r>
    </w:p>
    <w:p w:rsidR="007B4D42" w:rsidRPr="00D243A5" w:rsidRDefault="007B4D42" w:rsidP="007B4D42">
      <w:pPr>
        <w:pStyle w:val="a3"/>
        <w:rPr>
          <w:rFonts w:ascii="Palatino Linotype" w:hAnsi="Palatino Linotype"/>
          <w:sz w:val="20"/>
          <w:szCs w:val="20"/>
        </w:rPr>
      </w:pPr>
      <w:r w:rsidRPr="00D243A5">
        <w:rPr>
          <w:rFonts w:ascii="Palatino Linotype" w:hAnsi="Palatino Linotype"/>
          <w:sz w:val="20"/>
          <w:szCs w:val="20"/>
        </w:rPr>
        <w:t>-Να μην υπερβαίνουν το ανώτατο όριο λέξεων. Απαντήσεις που το υπερβαίνουν, επίσης δεν θα γίνονται δεκτές.</w:t>
      </w:r>
    </w:p>
    <w:p w:rsidR="007B4D42" w:rsidRDefault="007B4D42" w:rsidP="00BF328F">
      <w:pPr>
        <w:pStyle w:val="a3"/>
        <w:rPr>
          <w:rFonts w:ascii="Palatino Linotype" w:hAnsi="Palatino Linotype"/>
          <w:sz w:val="20"/>
          <w:szCs w:val="20"/>
        </w:rPr>
      </w:pPr>
      <w:r w:rsidRPr="00D243A5">
        <w:rPr>
          <w:rFonts w:ascii="Palatino Linotype" w:hAnsi="Palatino Linotype"/>
          <w:sz w:val="20"/>
          <w:szCs w:val="20"/>
        </w:rPr>
        <w:t>-Να είναι γραμμένες σε σωστά ελληνικά. ΔΕΝ γίνονται δεκτές απαντήσεις σε «</w:t>
      </w:r>
      <w:proofErr w:type="spellStart"/>
      <w:r w:rsidRPr="00D243A5">
        <w:rPr>
          <w:rFonts w:ascii="Palatino Linotype" w:hAnsi="Palatino Linotype"/>
          <w:sz w:val="20"/>
          <w:szCs w:val="20"/>
          <w:lang w:val="en-US"/>
        </w:rPr>
        <w:t>greeklish</w:t>
      </w:r>
      <w:proofErr w:type="spellEnd"/>
      <w:r w:rsidRPr="00D243A5">
        <w:rPr>
          <w:rFonts w:ascii="Palatino Linotype" w:hAnsi="Palatino Linotype"/>
          <w:sz w:val="20"/>
          <w:szCs w:val="20"/>
        </w:rPr>
        <w:t>», γραμμένες με κεφαλαία, ή χωρίς στίξη.</w:t>
      </w:r>
    </w:p>
    <w:p w:rsidR="00BF328F" w:rsidRPr="00BF328F" w:rsidRDefault="00BF328F" w:rsidP="00BF328F">
      <w:pPr>
        <w:pStyle w:val="a3"/>
        <w:rPr>
          <w:rFonts w:ascii="Palatino Linotype" w:hAnsi="Palatino Linotype"/>
          <w:sz w:val="20"/>
          <w:szCs w:val="20"/>
        </w:rPr>
      </w:pPr>
      <w:r>
        <w:rPr>
          <w:rFonts w:ascii="Palatino Linotype" w:hAnsi="Palatino Linotype"/>
          <w:sz w:val="20"/>
          <w:szCs w:val="20"/>
        </w:rPr>
        <w:t xml:space="preserve">-Οι ασκήσεις δεν είναι </w:t>
      </w:r>
      <w:proofErr w:type="spellStart"/>
      <w:r>
        <w:rPr>
          <w:rFonts w:ascii="Palatino Linotype" w:hAnsi="Palatino Linotype"/>
          <w:sz w:val="20"/>
          <w:szCs w:val="20"/>
        </w:rPr>
        <w:t>σεμιναριακές</w:t>
      </w:r>
      <w:proofErr w:type="spellEnd"/>
      <w:r>
        <w:rPr>
          <w:rFonts w:ascii="Palatino Linotype" w:hAnsi="Palatino Linotype"/>
          <w:sz w:val="20"/>
          <w:szCs w:val="20"/>
        </w:rPr>
        <w:t xml:space="preserve"> εργασίες, συνεπώς δεν χρειάζονται βιβλιογραφικές παραπομπές, </w:t>
      </w:r>
      <w:r w:rsidR="00945A01">
        <w:rPr>
          <w:rFonts w:ascii="Palatino Linotype" w:hAnsi="Palatino Linotype"/>
          <w:sz w:val="20"/>
          <w:szCs w:val="20"/>
        </w:rPr>
        <w:t>εκτός κι αν η εκφώνηση ζητά συγκεκριμένες αναφορές σε κείμενα.</w:t>
      </w:r>
      <w:bookmarkStart w:id="0" w:name="_GoBack"/>
      <w:bookmarkEnd w:id="0"/>
    </w:p>
    <w:sectPr w:rsidR="00BF328F" w:rsidRPr="00BF328F" w:rsidSect="00531E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D6C85"/>
    <w:multiLevelType w:val="hybridMultilevel"/>
    <w:tmpl w:val="69601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31D99"/>
    <w:rsid w:val="00531E87"/>
    <w:rsid w:val="00631D99"/>
    <w:rsid w:val="007B4D42"/>
    <w:rsid w:val="00945A01"/>
    <w:rsid w:val="00BF328F"/>
    <w:rsid w:val="00D243A5"/>
    <w:rsid w:val="00D31EDB"/>
    <w:rsid w:val="00DA75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247</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ΠΑΝΕΠΙΣΤΗΜΙΟ ΚΡΗΤΗΣ</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Kyritses</cp:lastModifiedBy>
  <cp:revision>6</cp:revision>
  <dcterms:created xsi:type="dcterms:W3CDTF">2014-09-29T11:19:00Z</dcterms:created>
  <dcterms:modified xsi:type="dcterms:W3CDTF">2023-02-13T13:13:00Z</dcterms:modified>
</cp:coreProperties>
</file>